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F0" w:rsidRPr="00583576" w:rsidRDefault="00583576">
      <w:pPr>
        <w:rPr>
          <w:rFonts w:ascii="Times New Roman" w:hAnsi="Times New Roman" w:cs="Times New Roman"/>
        </w:rPr>
      </w:pPr>
      <w:r w:rsidRPr="00583576">
        <w:rPr>
          <w:rFonts w:ascii="Times New Roman" w:hAnsi="Times New Roman" w:cs="Times New Roman"/>
        </w:rPr>
        <w:t xml:space="preserve">Na temelju </w:t>
      </w:r>
      <w:r w:rsidRPr="00583576">
        <w:rPr>
          <w:rFonts w:ascii="Times New Roman" w:hAnsi="Times New Roman" w:cs="Times New Roman"/>
        </w:rPr>
        <w:t>odredbi</w:t>
      </w:r>
      <w:r w:rsidRPr="00583576">
        <w:rPr>
          <w:rFonts w:ascii="Times New Roman" w:hAnsi="Times New Roman" w:cs="Times New Roman"/>
        </w:rPr>
        <w:t xml:space="preserve"> Zakona o fiskalnoj odgovornosti (NN 139/10, 19/14), te Uredbe o sastavljanju i predaji izjave o fiskalnoj odgovornosti i izvještaja o primjeni fiskalnih pravila (NN 78/11, 106/12, 130/1</w:t>
      </w:r>
      <w:r w:rsidRPr="00583576">
        <w:rPr>
          <w:rFonts w:ascii="Times New Roman" w:hAnsi="Times New Roman" w:cs="Times New Roman"/>
        </w:rPr>
        <w:t>3, 19/15 i 119/15), v.d. ravnatelja</w:t>
      </w:r>
      <w:r w:rsidRPr="00583576">
        <w:rPr>
          <w:rFonts w:ascii="Times New Roman" w:hAnsi="Times New Roman" w:cs="Times New Roman"/>
        </w:rPr>
        <w:t xml:space="preserve"> </w:t>
      </w:r>
      <w:r w:rsidRPr="00583576">
        <w:rPr>
          <w:rFonts w:ascii="Times New Roman" w:hAnsi="Times New Roman" w:cs="Times New Roman"/>
        </w:rPr>
        <w:t>Goran Broz</w:t>
      </w:r>
      <w:r w:rsidRPr="00583576">
        <w:rPr>
          <w:rFonts w:ascii="Times New Roman" w:hAnsi="Times New Roman" w:cs="Times New Roman"/>
        </w:rPr>
        <w:t xml:space="preserve">, dipl. </w:t>
      </w:r>
      <w:proofErr w:type="spellStart"/>
      <w:r w:rsidRPr="00583576">
        <w:rPr>
          <w:rFonts w:ascii="Times New Roman" w:hAnsi="Times New Roman" w:cs="Times New Roman"/>
        </w:rPr>
        <w:t>soc</w:t>
      </w:r>
      <w:proofErr w:type="spellEnd"/>
      <w:r w:rsidRPr="00583576">
        <w:rPr>
          <w:rFonts w:ascii="Times New Roman" w:hAnsi="Times New Roman" w:cs="Times New Roman"/>
        </w:rPr>
        <w:t>.</w:t>
      </w:r>
      <w:r w:rsidRPr="00583576">
        <w:rPr>
          <w:rFonts w:ascii="Times New Roman" w:hAnsi="Times New Roman" w:cs="Times New Roman"/>
        </w:rPr>
        <w:t xml:space="preserve"> radnik, dana 1</w:t>
      </w:r>
      <w:r w:rsidRPr="00583576">
        <w:rPr>
          <w:rFonts w:ascii="Times New Roman" w:hAnsi="Times New Roman" w:cs="Times New Roman"/>
        </w:rPr>
        <w:t xml:space="preserve">. </w:t>
      </w:r>
      <w:r w:rsidRPr="00583576">
        <w:rPr>
          <w:rFonts w:ascii="Times New Roman" w:hAnsi="Times New Roman" w:cs="Times New Roman"/>
        </w:rPr>
        <w:t>prosinca 2018</w:t>
      </w:r>
      <w:r w:rsidRPr="00583576">
        <w:rPr>
          <w:rFonts w:ascii="Times New Roman" w:hAnsi="Times New Roman" w:cs="Times New Roman"/>
        </w:rPr>
        <w:t>. godine, donosi</w:t>
      </w:r>
    </w:p>
    <w:p w:rsidR="00583576" w:rsidRPr="00583576" w:rsidRDefault="00583576">
      <w:pPr>
        <w:rPr>
          <w:rFonts w:ascii="Times New Roman" w:hAnsi="Times New Roman" w:cs="Times New Roman"/>
        </w:rPr>
      </w:pPr>
    </w:p>
    <w:p w:rsidR="00583576" w:rsidRDefault="00583576" w:rsidP="0058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576">
        <w:rPr>
          <w:rFonts w:ascii="Times New Roman" w:hAnsi="Times New Roman" w:cs="Times New Roman"/>
          <w:sz w:val="28"/>
          <w:szCs w:val="28"/>
        </w:rPr>
        <w:t>PROCEDURU PRAĆENJA I NAPLATE PRIHODA I PRIMITAKA</w:t>
      </w:r>
    </w:p>
    <w:p w:rsidR="00035E75" w:rsidRDefault="00035E75" w:rsidP="0058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576" w:rsidRPr="00035E75" w:rsidRDefault="00035E75" w:rsidP="00583576">
      <w:pPr>
        <w:jc w:val="center"/>
        <w:rPr>
          <w:rFonts w:ascii="Times New Roman" w:hAnsi="Times New Roman" w:cs="Times New Roman"/>
        </w:rPr>
      </w:pPr>
      <w:r w:rsidRPr="00035E75">
        <w:rPr>
          <w:rFonts w:ascii="Times New Roman" w:hAnsi="Times New Roman" w:cs="Times New Roman"/>
        </w:rPr>
        <w:t>Članak 1.</w:t>
      </w:r>
    </w:p>
    <w:p w:rsidR="00924DF4" w:rsidRDefault="00924DF4" w:rsidP="00924DF4">
      <w:r>
        <w:t xml:space="preserve">Ovim se aktom utvrđuje obveza službi i pojedinaca </w:t>
      </w:r>
      <w:r>
        <w:t>Odgojnog doma Mali Lošinj</w:t>
      </w:r>
      <w:r>
        <w:t xml:space="preserve"> (dalje u tekstu: </w:t>
      </w:r>
      <w:r>
        <w:t>Dom</w:t>
      </w:r>
      <w:r>
        <w:t>) te propisuje procedura, odnosno način i rokovi praćenja i napl</w:t>
      </w:r>
      <w:r>
        <w:t>ate prihoda i primitaka Doma</w:t>
      </w:r>
      <w:r>
        <w:t xml:space="preserve">. </w:t>
      </w:r>
    </w:p>
    <w:p w:rsidR="00924DF4" w:rsidRDefault="00924DF4" w:rsidP="00924DF4">
      <w:r>
        <w:t xml:space="preserve">Prihodi i primici koje </w:t>
      </w:r>
      <w:r>
        <w:t>Dom</w:t>
      </w:r>
      <w:r>
        <w:t xml:space="preserve"> naplaćuje su od: </w:t>
      </w:r>
    </w:p>
    <w:p w:rsidR="00924DF4" w:rsidRDefault="00924DF4" w:rsidP="00924DF4">
      <w:pPr>
        <w:pStyle w:val="Bezproreda"/>
      </w:pPr>
      <w:r>
        <w:sym w:font="Symbol" w:char="F0B7"/>
      </w:r>
      <w:r>
        <w:t xml:space="preserve"> zakupa prostora </w:t>
      </w:r>
    </w:p>
    <w:p w:rsidR="00924DF4" w:rsidRDefault="00924DF4" w:rsidP="00924DF4">
      <w:pPr>
        <w:pStyle w:val="Bezproreda"/>
      </w:pPr>
      <w:r>
        <w:sym w:font="Symbol" w:char="F0B7"/>
      </w:r>
      <w:r>
        <w:t xml:space="preserve"> </w:t>
      </w:r>
      <w:r w:rsidR="00175DC1">
        <w:t>stanarine</w:t>
      </w:r>
      <w:r>
        <w:t xml:space="preserve"> </w:t>
      </w:r>
    </w:p>
    <w:p w:rsidR="00924DF4" w:rsidRDefault="00924DF4" w:rsidP="00924DF4">
      <w:pPr>
        <w:pStyle w:val="Bezproreda"/>
      </w:pPr>
      <w:r>
        <w:sym w:font="Symbol" w:char="F0B7"/>
      </w:r>
      <w:r>
        <w:t xml:space="preserve"> </w:t>
      </w:r>
      <w:r w:rsidR="00175DC1">
        <w:t>prehrane zaposlenika</w:t>
      </w:r>
    </w:p>
    <w:p w:rsidR="00924DF4" w:rsidRDefault="00924DF4" w:rsidP="00924DF4">
      <w:pPr>
        <w:pStyle w:val="Bezproreda"/>
      </w:pPr>
      <w:r>
        <w:sym w:font="Symbol" w:char="F0B7"/>
      </w:r>
      <w:r>
        <w:t xml:space="preserve"> </w:t>
      </w:r>
      <w:r w:rsidR="00417D55">
        <w:t>radova u školskim radionicama</w:t>
      </w:r>
    </w:p>
    <w:p w:rsidR="00417D55" w:rsidRDefault="00417D55" w:rsidP="00417D55">
      <w:pPr>
        <w:pStyle w:val="Bezproreda"/>
      </w:pPr>
      <w:r>
        <w:sym w:font="Symbol" w:char="F0B7"/>
      </w:r>
      <w:r>
        <w:t xml:space="preserve"> </w:t>
      </w:r>
      <w:r>
        <w:t>školovanja odraslih</w:t>
      </w:r>
    </w:p>
    <w:p w:rsidR="00417D55" w:rsidRDefault="00417D55" w:rsidP="00417D55">
      <w:pPr>
        <w:pStyle w:val="Bezproreda"/>
      </w:pPr>
      <w:r>
        <w:sym w:font="Symbol" w:char="F0B7"/>
      </w:r>
      <w:r>
        <w:t xml:space="preserve"> </w:t>
      </w:r>
      <w:r>
        <w:t>participacija smještaja korisnika</w:t>
      </w:r>
    </w:p>
    <w:p w:rsidR="00417D55" w:rsidRDefault="00417D55" w:rsidP="00417D55">
      <w:pPr>
        <w:pStyle w:val="Bezproreda"/>
      </w:pPr>
    </w:p>
    <w:p w:rsidR="00417D55" w:rsidRDefault="00417D55" w:rsidP="00924DF4">
      <w:pPr>
        <w:pStyle w:val="Bezproreda"/>
      </w:pPr>
    </w:p>
    <w:p w:rsidR="00924DF4" w:rsidRDefault="00924DF4" w:rsidP="00924DF4"/>
    <w:p w:rsidR="00175DC1" w:rsidRDefault="00924DF4" w:rsidP="00924DF4">
      <w:r>
        <w:t xml:space="preserve">Računovodstvo škole obvezno je obavljati i pratiti naplatu prihoda i primitaka </w:t>
      </w:r>
      <w:r w:rsidR="00035E75">
        <w:t>Doma</w:t>
      </w:r>
      <w:r>
        <w:t>, dok su</w:t>
      </w:r>
    </w:p>
    <w:p w:rsidR="00175DC1" w:rsidRDefault="00924DF4" w:rsidP="00524086">
      <w:pPr>
        <w:pStyle w:val="Bezproreda"/>
      </w:pPr>
      <w:r>
        <w:sym w:font="Symbol" w:char="F0B7"/>
      </w:r>
      <w:r>
        <w:t xml:space="preserve"> Voditelj programa obrazovanja odraslih </w:t>
      </w:r>
    </w:p>
    <w:p w:rsidR="00175DC1" w:rsidRDefault="00924DF4" w:rsidP="00524086">
      <w:pPr>
        <w:pStyle w:val="Bezproreda"/>
      </w:pPr>
      <w:r>
        <w:sym w:font="Symbol" w:char="F0B7"/>
      </w:r>
      <w:r>
        <w:t xml:space="preserve"> </w:t>
      </w:r>
      <w:r w:rsidR="00035E75">
        <w:t>Voditelj školskih radionica</w:t>
      </w:r>
      <w:r>
        <w:t xml:space="preserve"> </w:t>
      </w:r>
    </w:p>
    <w:p w:rsidR="00035E75" w:rsidRDefault="00924DF4" w:rsidP="00924DF4">
      <w:r>
        <w:t>obvezni prati</w:t>
      </w:r>
      <w:r w:rsidR="00035E75">
        <w:t>ti naplatu prihoda i primitaka Doma</w:t>
      </w:r>
      <w:r>
        <w:t xml:space="preserve">, u dijelu koji se na njih odnosi. </w:t>
      </w:r>
    </w:p>
    <w:p w:rsidR="00035E75" w:rsidRDefault="00035E75" w:rsidP="00924DF4"/>
    <w:p w:rsidR="00035E75" w:rsidRDefault="00924DF4" w:rsidP="00035E75">
      <w:pPr>
        <w:jc w:val="center"/>
      </w:pPr>
      <w:r>
        <w:t>Članak 2.</w:t>
      </w:r>
    </w:p>
    <w:p w:rsidR="00035E75" w:rsidRDefault="00924DF4" w:rsidP="00924DF4">
      <w:r>
        <w:t xml:space="preserve">Procedura iz članka 1. izvodi se po sljedećem postupku, osim ako posebnim propisom nije drugačije određeno: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"/>
        <w:gridCol w:w="3004"/>
        <w:gridCol w:w="1798"/>
        <w:gridCol w:w="1870"/>
        <w:gridCol w:w="1773"/>
      </w:tblGrid>
      <w:tr w:rsidR="00035E75" w:rsidTr="00035E75">
        <w:tc>
          <w:tcPr>
            <w:tcW w:w="562" w:type="dxa"/>
          </w:tcPr>
          <w:p w:rsidR="00035E75" w:rsidRDefault="00035E75" w:rsidP="00924DF4">
            <w:r>
              <w:t>Red. br.</w:t>
            </w:r>
          </w:p>
        </w:tc>
        <w:tc>
          <w:tcPr>
            <w:tcW w:w="3062" w:type="dxa"/>
          </w:tcPr>
          <w:p w:rsidR="00035E75" w:rsidRDefault="00035E75" w:rsidP="00924DF4">
            <w:r>
              <w:t>AKTIVNOST</w:t>
            </w:r>
          </w:p>
        </w:tc>
        <w:tc>
          <w:tcPr>
            <w:tcW w:w="1812" w:type="dxa"/>
          </w:tcPr>
          <w:p w:rsidR="00035E75" w:rsidRDefault="00035E75" w:rsidP="00924DF4">
            <w:r>
              <w:t>NADLEŽNOST</w:t>
            </w:r>
          </w:p>
        </w:tc>
        <w:tc>
          <w:tcPr>
            <w:tcW w:w="1813" w:type="dxa"/>
          </w:tcPr>
          <w:p w:rsidR="00035E75" w:rsidRDefault="00035E75" w:rsidP="00924DF4">
            <w:r>
              <w:t>DOKUMENT</w:t>
            </w:r>
          </w:p>
        </w:tc>
        <w:tc>
          <w:tcPr>
            <w:tcW w:w="1813" w:type="dxa"/>
          </w:tcPr>
          <w:p w:rsidR="00035E75" w:rsidRDefault="00035E75" w:rsidP="00035E75">
            <w:r>
              <w:t xml:space="preserve">ROK </w:t>
            </w:r>
          </w:p>
          <w:p w:rsidR="00035E75" w:rsidRDefault="00035E75" w:rsidP="00924DF4"/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t>1.</w:t>
            </w:r>
          </w:p>
        </w:tc>
        <w:tc>
          <w:tcPr>
            <w:tcW w:w="3062" w:type="dxa"/>
          </w:tcPr>
          <w:p w:rsidR="00035E75" w:rsidRDefault="00035E75" w:rsidP="00924DF4">
            <w:r>
              <w:t>Dostava podataka Računovodstvu potrebnih za izdavanje računa</w:t>
            </w:r>
          </w:p>
        </w:tc>
        <w:tc>
          <w:tcPr>
            <w:tcW w:w="1812" w:type="dxa"/>
          </w:tcPr>
          <w:p w:rsidR="00035E75" w:rsidRDefault="00035E75" w:rsidP="00924DF4">
            <w:r>
              <w:t>Računovodstvo</w:t>
            </w:r>
            <w:r>
              <w:t xml:space="preserve"> </w:t>
            </w:r>
            <w:r>
              <w:t>Tajništvo Nastavnici struke Vodi</w:t>
            </w:r>
            <w:r w:rsidR="00EC49F5">
              <w:t>telji</w:t>
            </w:r>
          </w:p>
        </w:tc>
        <w:tc>
          <w:tcPr>
            <w:tcW w:w="1813" w:type="dxa"/>
          </w:tcPr>
          <w:p w:rsidR="00035E75" w:rsidRDefault="00035E75" w:rsidP="00924DF4">
            <w:r>
              <w:t>Ugovori, sporazumi, narudžbenica, ostali akti</w:t>
            </w:r>
          </w:p>
        </w:tc>
        <w:tc>
          <w:tcPr>
            <w:tcW w:w="1813" w:type="dxa"/>
          </w:tcPr>
          <w:p w:rsidR="00035E75" w:rsidRDefault="00035E75" w:rsidP="00924DF4">
            <w:r>
              <w:t>Tijekom godine</w:t>
            </w:r>
          </w:p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t>2.</w:t>
            </w:r>
          </w:p>
        </w:tc>
        <w:tc>
          <w:tcPr>
            <w:tcW w:w="3062" w:type="dxa"/>
          </w:tcPr>
          <w:p w:rsidR="00035E75" w:rsidRDefault="00035E75" w:rsidP="00924DF4">
            <w:r>
              <w:t xml:space="preserve">Izdavanje/izrada računa  </w:t>
            </w:r>
          </w:p>
        </w:tc>
        <w:tc>
          <w:tcPr>
            <w:tcW w:w="1812" w:type="dxa"/>
          </w:tcPr>
          <w:p w:rsidR="00035E75" w:rsidRDefault="00035E75" w:rsidP="00924DF4">
            <w:r>
              <w:t>Računovodstvo</w:t>
            </w:r>
          </w:p>
        </w:tc>
        <w:tc>
          <w:tcPr>
            <w:tcW w:w="1813" w:type="dxa"/>
          </w:tcPr>
          <w:p w:rsidR="00035E75" w:rsidRDefault="00035E75" w:rsidP="00924DF4">
            <w:r>
              <w:t>Račun</w:t>
            </w:r>
          </w:p>
        </w:tc>
        <w:tc>
          <w:tcPr>
            <w:tcW w:w="1813" w:type="dxa"/>
          </w:tcPr>
          <w:p w:rsidR="00035E75" w:rsidRDefault="00035E75" w:rsidP="00924DF4">
            <w:r>
              <w:t>Tijekom godine</w:t>
            </w:r>
          </w:p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t>3.</w:t>
            </w:r>
          </w:p>
        </w:tc>
        <w:tc>
          <w:tcPr>
            <w:tcW w:w="3062" w:type="dxa"/>
          </w:tcPr>
          <w:p w:rsidR="00035E75" w:rsidRDefault="00035E75" w:rsidP="00924DF4">
            <w:r>
              <w:t>Urudžbiranje računa</w:t>
            </w:r>
          </w:p>
        </w:tc>
        <w:tc>
          <w:tcPr>
            <w:tcW w:w="1812" w:type="dxa"/>
          </w:tcPr>
          <w:p w:rsidR="00035E75" w:rsidRDefault="00035E75" w:rsidP="00924DF4">
            <w:r>
              <w:t>Tajništvo</w:t>
            </w:r>
          </w:p>
        </w:tc>
        <w:tc>
          <w:tcPr>
            <w:tcW w:w="1813" w:type="dxa"/>
          </w:tcPr>
          <w:p w:rsidR="00035E75" w:rsidRDefault="00035E75" w:rsidP="00924DF4">
            <w:r>
              <w:t>Račun</w:t>
            </w:r>
          </w:p>
        </w:tc>
        <w:tc>
          <w:tcPr>
            <w:tcW w:w="1813" w:type="dxa"/>
          </w:tcPr>
          <w:p w:rsidR="00035E75" w:rsidRDefault="00035E75" w:rsidP="00924DF4">
            <w:r>
              <w:t>1 dan po primitku</w:t>
            </w:r>
          </w:p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t>4.</w:t>
            </w:r>
          </w:p>
        </w:tc>
        <w:tc>
          <w:tcPr>
            <w:tcW w:w="3062" w:type="dxa"/>
          </w:tcPr>
          <w:p w:rsidR="00035E75" w:rsidRDefault="00035E75" w:rsidP="00924DF4">
            <w:r>
              <w:t>Ovjera i potpis računa</w:t>
            </w:r>
          </w:p>
        </w:tc>
        <w:tc>
          <w:tcPr>
            <w:tcW w:w="1812" w:type="dxa"/>
          </w:tcPr>
          <w:p w:rsidR="00035E75" w:rsidRDefault="00035E75" w:rsidP="00924DF4">
            <w:r>
              <w:t>Ravnatelj</w:t>
            </w:r>
          </w:p>
        </w:tc>
        <w:tc>
          <w:tcPr>
            <w:tcW w:w="1813" w:type="dxa"/>
          </w:tcPr>
          <w:p w:rsidR="00035E75" w:rsidRDefault="00035E75" w:rsidP="00924DF4">
            <w:r>
              <w:t>Račun</w:t>
            </w:r>
          </w:p>
        </w:tc>
        <w:tc>
          <w:tcPr>
            <w:tcW w:w="1813" w:type="dxa"/>
          </w:tcPr>
          <w:p w:rsidR="00035E75" w:rsidRDefault="00035E75" w:rsidP="00924DF4">
            <w:r>
              <w:t>2 dana od izrade računa</w:t>
            </w:r>
          </w:p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t>5.</w:t>
            </w:r>
          </w:p>
        </w:tc>
        <w:tc>
          <w:tcPr>
            <w:tcW w:w="3062" w:type="dxa"/>
          </w:tcPr>
          <w:p w:rsidR="00035E75" w:rsidRDefault="00035E75" w:rsidP="00924DF4">
            <w:r>
              <w:t>Slanje izlaznih računa</w:t>
            </w:r>
          </w:p>
        </w:tc>
        <w:tc>
          <w:tcPr>
            <w:tcW w:w="1812" w:type="dxa"/>
          </w:tcPr>
          <w:p w:rsidR="00035E75" w:rsidRDefault="00EC49F5" w:rsidP="00EC49F5">
            <w:r>
              <w:t>Tajništvo</w:t>
            </w:r>
          </w:p>
        </w:tc>
        <w:tc>
          <w:tcPr>
            <w:tcW w:w="1813" w:type="dxa"/>
          </w:tcPr>
          <w:p w:rsidR="00035E75" w:rsidRDefault="00035E75" w:rsidP="00924DF4">
            <w:r>
              <w:t>Knjiga izlazne pošte</w:t>
            </w:r>
          </w:p>
        </w:tc>
        <w:tc>
          <w:tcPr>
            <w:tcW w:w="1813" w:type="dxa"/>
          </w:tcPr>
          <w:p w:rsidR="00035E75" w:rsidRDefault="00035E75" w:rsidP="00924DF4">
            <w:r>
              <w:t>2 dana nakon ovjere</w:t>
            </w:r>
          </w:p>
        </w:tc>
      </w:tr>
      <w:tr w:rsidR="00035E75" w:rsidTr="00035E75">
        <w:tc>
          <w:tcPr>
            <w:tcW w:w="562" w:type="dxa"/>
          </w:tcPr>
          <w:p w:rsidR="00035E75" w:rsidRDefault="00035E75" w:rsidP="00924DF4">
            <w:r>
              <w:lastRenderedPageBreak/>
              <w:t>6.</w:t>
            </w:r>
          </w:p>
        </w:tc>
        <w:tc>
          <w:tcPr>
            <w:tcW w:w="3062" w:type="dxa"/>
          </w:tcPr>
          <w:p w:rsidR="00035E75" w:rsidRDefault="00035E75" w:rsidP="00924DF4">
            <w:r>
              <w:t>Unos podataka u sustav (knjiženje izlaznih računa)</w:t>
            </w:r>
          </w:p>
        </w:tc>
        <w:tc>
          <w:tcPr>
            <w:tcW w:w="1812" w:type="dxa"/>
          </w:tcPr>
          <w:p w:rsidR="00035E75" w:rsidRDefault="00035E75" w:rsidP="00924DF4">
            <w:r>
              <w:t>Računovodstvo</w:t>
            </w:r>
          </w:p>
        </w:tc>
        <w:tc>
          <w:tcPr>
            <w:tcW w:w="1813" w:type="dxa"/>
          </w:tcPr>
          <w:p w:rsidR="00035E75" w:rsidRDefault="00035E75" w:rsidP="00EC49F5">
            <w:r>
              <w:t xml:space="preserve">Knjiga izlaznih računa </w:t>
            </w:r>
          </w:p>
        </w:tc>
        <w:tc>
          <w:tcPr>
            <w:tcW w:w="1813" w:type="dxa"/>
          </w:tcPr>
          <w:p w:rsidR="00035E75" w:rsidRDefault="00741008" w:rsidP="00924DF4">
            <w:r>
              <w:t>Unutar mjeseca na koji se odnosi</w:t>
            </w:r>
          </w:p>
        </w:tc>
      </w:tr>
      <w:tr w:rsidR="00035E75" w:rsidTr="00035E75">
        <w:tc>
          <w:tcPr>
            <w:tcW w:w="562" w:type="dxa"/>
          </w:tcPr>
          <w:p w:rsidR="00035E75" w:rsidRDefault="00741008" w:rsidP="00924DF4">
            <w:r>
              <w:t>7.</w:t>
            </w:r>
          </w:p>
        </w:tc>
        <w:tc>
          <w:tcPr>
            <w:tcW w:w="3062" w:type="dxa"/>
          </w:tcPr>
          <w:p w:rsidR="00035E75" w:rsidRDefault="00741008" w:rsidP="00924DF4">
            <w:r>
              <w:t>Evidentiranje naplaćenih prihoda</w:t>
            </w:r>
          </w:p>
        </w:tc>
        <w:tc>
          <w:tcPr>
            <w:tcW w:w="1812" w:type="dxa"/>
          </w:tcPr>
          <w:p w:rsidR="00035E75" w:rsidRDefault="00741008" w:rsidP="00924DF4">
            <w:r>
              <w:t>Računovodstvo</w:t>
            </w:r>
          </w:p>
        </w:tc>
        <w:tc>
          <w:tcPr>
            <w:tcW w:w="1813" w:type="dxa"/>
          </w:tcPr>
          <w:p w:rsidR="00035E75" w:rsidRDefault="00741008" w:rsidP="00924DF4">
            <w:r>
              <w:t xml:space="preserve">Knjiga </w:t>
            </w:r>
            <w:r w:rsidR="00EC49F5">
              <w:t xml:space="preserve">izlaznih </w:t>
            </w:r>
            <w:r>
              <w:t>računa, Glavna knjiga</w:t>
            </w:r>
          </w:p>
        </w:tc>
        <w:tc>
          <w:tcPr>
            <w:tcW w:w="1813" w:type="dxa"/>
          </w:tcPr>
          <w:p w:rsidR="00035E75" w:rsidRDefault="00741008" w:rsidP="00924DF4">
            <w:r>
              <w:t>Dnevno</w:t>
            </w:r>
          </w:p>
        </w:tc>
      </w:tr>
      <w:tr w:rsidR="00741008" w:rsidTr="00035E75">
        <w:tc>
          <w:tcPr>
            <w:tcW w:w="562" w:type="dxa"/>
          </w:tcPr>
          <w:p w:rsidR="00741008" w:rsidRDefault="00741008" w:rsidP="00924DF4">
            <w:r>
              <w:t>8.</w:t>
            </w:r>
          </w:p>
        </w:tc>
        <w:tc>
          <w:tcPr>
            <w:tcW w:w="3062" w:type="dxa"/>
          </w:tcPr>
          <w:p w:rsidR="00741008" w:rsidRDefault="00741008" w:rsidP="00924DF4">
            <w:r>
              <w:t>Praćenje naplate prihoda (analitika)</w:t>
            </w:r>
          </w:p>
        </w:tc>
        <w:tc>
          <w:tcPr>
            <w:tcW w:w="1812" w:type="dxa"/>
          </w:tcPr>
          <w:p w:rsidR="00741008" w:rsidRDefault="00741008" w:rsidP="00741008">
            <w:r>
              <w:t>Računovodstvo</w:t>
            </w:r>
          </w:p>
        </w:tc>
        <w:tc>
          <w:tcPr>
            <w:tcW w:w="1813" w:type="dxa"/>
          </w:tcPr>
          <w:p w:rsidR="00741008" w:rsidRDefault="00741008" w:rsidP="00924DF4">
            <w:r>
              <w:t>Izvadak po poslovnom računu/Blagajnički izvještaj-uplatnice</w:t>
            </w:r>
          </w:p>
        </w:tc>
        <w:tc>
          <w:tcPr>
            <w:tcW w:w="1813" w:type="dxa"/>
          </w:tcPr>
          <w:p w:rsidR="00741008" w:rsidRDefault="00741008" w:rsidP="00741008">
            <w:r>
              <w:t xml:space="preserve">Tjedno </w:t>
            </w:r>
          </w:p>
          <w:p w:rsidR="00741008" w:rsidRDefault="00741008" w:rsidP="00924DF4"/>
        </w:tc>
      </w:tr>
      <w:tr w:rsidR="00741008" w:rsidTr="00035E75">
        <w:tc>
          <w:tcPr>
            <w:tcW w:w="562" w:type="dxa"/>
          </w:tcPr>
          <w:p w:rsidR="00741008" w:rsidRDefault="00741008" w:rsidP="00924DF4">
            <w:r>
              <w:t>9.</w:t>
            </w:r>
          </w:p>
        </w:tc>
        <w:tc>
          <w:tcPr>
            <w:tcW w:w="3062" w:type="dxa"/>
          </w:tcPr>
          <w:p w:rsidR="00741008" w:rsidRDefault="00741008" w:rsidP="00924DF4">
            <w:r>
              <w:t>Utvrđivanje stanja dospjelih i nenaplaćenih potraživanja/prihoda</w:t>
            </w:r>
          </w:p>
        </w:tc>
        <w:tc>
          <w:tcPr>
            <w:tcW w:w="1812" w:type="dxa"/>
          </w:tcPr>
          <w:p w:rsidR="00741008" w:rsidRDefault="00741008" w:rsidP="00924DF4">
            <w:r>
              <w:t>Računovodstvo</w:t>
            </w:r>
          </w:p>
        </w:tc>
        <w:tc>
          <w:tcPr>
            <w:tcW w:w="1813" w:type="dxa"/>
          </w:tcPr>
          <w:p w:rsidR="00741008" w:rsidRDefault="00741008" w:rsidP="00924DF4">
            <w:r>
              <w:t>Izvod otvorenih stavaka</w:t>
            </w:r>
          </w:p>
        </w:tc>
        <w:tc>
          <w:tcPr>
            <w:tcW w:w="1813" w:type="dxa"/>
          </w:tcPr>
          <w:p w:rsidR="00741008" w:rsidRDefault="00741008" w:rsidP="00924DF4">
            <w:r>
              <w:t>Mjesečno</w:t>
            </w:r>
          </w:p>
        </w:tc>
      </w:tr>
      <w:tr w:rsidR="00741008" w:rsidTr="00035E75">
        <w:tc>
          <w:tcPr>
            <w:tcW w:w="562" w:type="dxa"/>
          </w:tcPr>
          <w:p w:rsidR="00741008" w:rsidRDefault="00741008" w:rsidP="00924DF4">
            <w:r>
              <w:t>10.</w:t>
            </w:r>
          </w:p>
        </w:tc>
        <w:tc>
          <w:tcPr>
            <w:tcW w:w="3062" w:type="dxa"/>
          </w:tcPr>
          <w:p w:rsidR="00741008" w:rsidRDefault="00741008" w:rsidP="00924DF4">
            <w:r>
              <w:t>Upozoravanje i izdavanje opomene i opomene pred tužbu</w:t>
            </w:r>
          </w:p>
        </w:tc>
        <w:tc>
          <w:tcPr>
            <w:tcW w:w="1812" w:type="dxa"/>
          </w:tcPr>
          <w:p w:rsidR="00741008" w:rsidRDefault="00741008" w:rsidP="00924DF4">
            <w:r>
              <w:t>Računovodstvo</w:t>
            </w:r>
          </w:p>
        </w:tc>
        <w:tc>
          <w:tcPr>
            <w:tcW w:w="1813" w:type="dxa"/>
          </w:tcPr>
          <w:p w:rsidR="00741008" w:rsidRDefault="00741008" w:rsidP="00924DF4">
            <w:r>
              <w:t>Opomene i opomene pred tužbu</w:t>
            </w:r>
          </w:p>
        </w:tc>
        <w:tc>
          <w:tcPr>
            <w:tcW w:w="1813" w:type="dxa"/>
          </w:tcPr>
          <w:p w:rsidR="00741008" w:rsidRDefault="00741008" w:rsidP="00924DF4">
            <w:r>
              <w:t>Tijekom godine</w:t>
            </w:r>
          </w:p>
        </w:tc>
      </w:tr>
      <w:tr w:rsidR="00741008" w:rsidTr="00035E75">
        <w:tc>
          <w:tcPr>
            <w:tcW w:w="562" w:type="dxa"/>
          </w:tcPr>
          <w:p w:rsidR="00741008" w:rsidRDefault="00741008" w:rsidP="00924DF4">
            <w:r>
              <w:t>11.</w:t>
            </w:r>
          </w:p>
        </w:tc>
        <w:tc>
          <w:tcPr>
            <w:tcW w:w="3062" w:type="dxa"/>
          </w:tcPr>
          <w:p w:rsidR="00741008" w:rsidRDefault="00741008" w:rsidP="00924DF4">
            <w:r>
              <w:t>Donošenje odluke o prisilnoj naplati potraživanja</w:t>
            </w:r>
          </w:p>
        </w:tc>
        <w:tc>
          <w:tcPr>
            <w:tcW w:w="1812" w:type="dxa"/>
          </w:tcPr>
          <w:p w:rsidR="00741008" w:rsidRDefault="00741008" w:rsidP="00924DF4">
            <w:r>
              <w:t>Ravnatelj</w:t>
            </w:r>
          </w:p>
        </w:tc>
        <w:tc>
          <w:tcPr>
            <w:tcW w:w="1813" w:type="dxa"/>
          </w:tcPr>
          <w:p w:rsidR="00741008" w:rsidRDefault="00741008" w:rsidP="00924DF4">
            <w:r>
              <w:t>Odluka o prisilnoj naplati potraživanja</w:t>
            </w:r>
          </w:p>
        </w:tc>
        <w:tc>
          <w:tcPr>
            <w:tcW w:w="1813" w:type="dxa"/>
          </w:tcPr>
          <w:p w:rsidR="00741008" w:rsidRDefault="00741008" w:rsidP="00924DF4">
            <w:r>
              <w:t>Tijekom godine</w:t>
            </w:r>
          </w:p>
        </w:tc>
      </w:tr>
      <w:tr w:rsidR="00741008" w:rsidTr="00035E75">
        <w:tc>
          <w:tcPr>
            <w:tcW w:w="562" w:type="dxa"/>
          </w:tcPr>
          <w:p w:rsidR="00741008" w:rsidRDefault="00741008" w:rsidP="00924DF4">
            <w:r>
              <w:t>12.</w:t>
            </w:r>
          </w:p>
        </w:tc>
        <w:tc>
          <w:tcPr>
            <w:tcW w:w="3062" w:type="dxa"/>
          </w:tcPr>
          <w:p w:rsidR="00741008" w:rsidRDefault="00741008" w:rsidP="00924DF4">
            <w:r>
              <w:t>Ovrha - prisilna naplata potraživanja u skladu s Ovršnim zakonom</w:t>
            </w:r>
          </w:p>
        </w:tc>
        <w:tc>
          <w:tcPr>
            <w:tcW w:w="1812" w:type="dxa"/>
          </w:tcPr>
          <w:p w:rsidR="00741008" w:rsidRDefault="00741008" w:rsidP="00924DF4">
            <w:r>
              <w:t>Tajništvo</w:t>
            </w:r>
          </w:p>
        </w:tc>
        <w:tc>
          <w:tcPr>
            <w:tcW w:w="1813" w:type="dxa"/>
          </w:tcPr>
          <w:p w:rsidR="00741008" w:rsidRDefault="00741008" w:rsidP="00924DF4">
            <w:r>
              <w:t>Ovršni postupak kod javnog bilježnika</w:t>
            </w:r>
          </w:p>
        </w:tc>
        <w:tc>
          <w:tcPr>
            <w:tcW w:w="1813" w:type="dxa"/>
          </w:tcPr>
          <w:p w:rsidR="00741008" w:rsidRDefault="00741008" w:rsidP="00924DF4">
            <w:r>
              <w:t>15 dana nakon donošenja Odluke</w:t>
            </w:r>
          </w:p>
        </w:tc>
      </w:tr>
    </w:tbl>
    <w:p w:rsidR="00035E75" w:rsidRDefault="00035E75" w:rsidP="00924DF4"/>
    <w:p w:rsidR="00741008" w:rsidRDefault="00741008" w:rsidP="00924DF4">
      <w:r w:rsidRPr="0074100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44859" w:rsidRDefault="00924DF4" w:rsidP="00944859">
      <w:pPr>
        <w:jc w:val="center"/>
      </w:pPr>
      <w:r>
        <w:t>Članak 3.</w:t>
      </w:r>
    </w:p>
    <w:p w:rsidR="00944859" w:rsidRDefault="00924DF4" w:rsidP="00924DF4">
      <w:r>
        <w:t xml:space="preserve">Uvodi se redoviti sustav opominjanja po osnovi prihoda koje određeni dužnik ima prema </w:t>
      </w:r>
      <w:r w:rsidR="00944859">
        <w:t>Domu</w:t>
      </w:r>
      <w:r>
        <w:t xml:space="preserve">. Tijekom narednih 30 dana Računovodstvo nadzire naplatu prihoda po opomenama. </w:t>
      </w:r>
    </w:p>
    <w:p w:rsidR="00944859" w:rsidRDefault="00944859" w:rsidP="00924DF4"/>
    <w:p w:rsidR="00944859" w:rsidRDefault="00924DF4" w:rsidP="00944859">
      <w:pPr>
        <w:jc w:val="center"/>
      </w:pPr>
      <w:r>
        <w:t>Članak 4.</w:t>
      </w:r>
    </w:p>
    <w:p w:rsidR="00944859" w:rsidRDefault="00924DF4" w:rsidP="00924DF4">
      <w:r>
        <w:t xml:space="preserve">Nakon što u roku od 30 dana nije naplaćen dug za koji je poslana opomena, računovodstvo o tome obavještava ravnatelja </w:t>
      </w:r>
      <w:r w:rsidR="00944859">
        <w:t>Doma</w:t>
      </w:r>
      <w:r>
        <w:t xml:space="preserve"> koji donosi Odluku o prisilnoj naplati potraživanja te se pokreće ovršni postupak kod javnog bilježnika. Ovršni postupak se pokreće za dugovanja u visini većoj od 2.000,00 kn po jednom dužniku. </w:t>
      </w:r>
    </w:p>
    <w:p w:rsidR="000E6125" w:rsidRDefault="000E6125" w:rsidP="00924DF4"/>
    <w:p w:rsidR="00944859" w:rsidRDefault="00924DF4" w:rsidP="00924DF4">
      <w:r>
        <w:t xml:space="preserve">Procedura iz stavka 1. ovog članka izvodi s po sljedećem postupku: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"/>
        <w:gridCol w:w="2595"/>
        <w:gridCol w:w="2479"/>
        <w:gridCol w:w="1821"/>
        <w:gridCol w:w="1550"/>
      </w:tblGrid>
      <w:tr w:rsidR="00944859" w:rsidTr="000E6125">
        <w:tc>
          <w:tcPr>
            <w:tcW w:w="562" w:type="dxa"/>
          </w:tcPr>
          <w:p w:rsidR="00944859" w:rsidRDefault="00944859" w:rsidP="00924DF4">
            <w:r>
              <w:t>Red. br.</w:t>
            </w:r>
          </w:p>
        </w:tc>
        <w:tc>
          <w:tcPr>
            <w:tcW w:w="3215" w:type="dxa"/>
          </w:tcPr>
          <w:p w:rsidR="00944859" w:rsidRDefault="00944859" w:rsidP="00924DF4">
            <w:r>
              <w:t>AKTIVNOST</w:t>
            </w:r>
          </w:p>
        </w:tc>
        <w:tc>
          <w:tcPr>
            <w:tcW w:w="1784" w:type="dxa"/>
          </w:tcPr>
          <w:p w:rsidR="00944859" w:rsidRDefault="00944859" w:rsidP="00924DF4">
            <w:r>
              <w:t>NADLEŽNOST</w:t>
            </w:r>
          </w:p>
        </w:tc>
        <w:tc>
          <w:tcPr>
            <w:tcW w:w="1776" w:type="dxa"/>
          </w:tcPr>
          <w:p w:rsidR="00944859" w:rsidRDefault="00944859" w:rsidP="00944859">
            <w:r>
              <w:t xml:space="preserve">DOKUMENT </w:t>
            </w:r>
          </w:p>
        </w:tc>
        <w:tc>
          <w:tcPr>
            <w:tcW w:w="1725" w:type="dxa"/>
          </w:tcPr>
          <w:p w:rsidR="00944859" w:rsidRDefault="00944859" w:rsidP="00924DF4">
            <w:r>
              <w:t>ROK</w:t>
            </w:r>
          </w:p>
        </w:tc>
      </w:tr>
      <w:tr w:rsidR="00944859" w:rsidTr="000E6125">
        <w:tc>
          <w:tcPr>
            <w:tcW w:w="562" w:type="dxa"/>
          </w:tcPr>
          <w:p w:rsidR="00944859" w:rsidRDefault="00944859" w:rsidP="00924DF4">
            <w:r>
              <w:t>1.</w:t>
            </w:r>
          </w:p>
        </w:tc>
        <w:tc>
          <w:tcPr>
            <w:tcW w:w="3215" w:type="dxa"/>
          </w:tcPr>
          <w:p w:rsidR="00944859" w:rsidRDefault="00944859" w:rsidP="00924DF4">
            <w:r>
              <w:t>Utvrđivanje knjigovodstvenog stanja dužnika/prikupljanje podataka o poslovnom računu ili imovinskom stanju</w:t>
            </w:r>
          </w:p>
        </w:tc>
        <w:tc>
          <w:tcPr>
            <w:tcW w:w="1784" w:type="dxa"/>
          </w:tcPr>
          <w:p w:rsidR="00944859" w:rsidRDefault="000E6125" w:rsidP="00924DF4">
            <w:r>
              <w:t>Računovodstvo</w:t>
            </w:r>
          </w:p>
        </w:tc>
        <w:tc>
          <w:tcPr>
            <w:tcW w:w="1776" w:type="dxa"/>
          </w:tcPr>
          <w:p w:rsidR="00944859" w:rsidRDefault="000E6125" w:rsidP="00924DF4">
            <w:r>
              <w:t>Knjigovodstvene kartice</w:t>
            </w:r>
          </w:p>
        </w:tc>
        <w:tc>
          <w:tcPr>
            <w:tcW w:w="1725" w:type="dxa"/>
          </w:tcPr>
          <w:p w:rsidR="00944859" w:rsidRDefault="000E6125" w:rsidP="00924DF4">
            <w:r>
              <w:t>Prije zastare potraživanja</w:t>
            </w:r>
          </w:p>
        </w:tc>
      </w:tr>
      <w:tr w:rsidR="00944859" w:rsidTr="000E6125">
        <w:tc>
          <w:tcPr>
            <w:tcW w:w="562" w:type="dxa"/>
          </w:tcPr>
          <w:p w:rsidR="00944859" w:rsidRDefault="000E6125" w:rsidP="00924DF4">
            <w:r>
              <w:lastRenderedPageBreak/>
              <w:t>2.</w:t>
            </w:r>
          </w:p>
        </w:tc>
        <w:tc>
          <w:tcPr>
            <w:tcW w:w="3215" w:type="dxa"/>
          </w:tcPr>
          <w:p w:rsidR="00944859" w:rsidRDefault="000E6125" w:rsidP="00924DF4">
            <w:r>
              <w:t>Prikupljanje dokumentacije za ovršni postupak</w:t>
            </w:r>
          </w:p>
        </w:tc>
        <w:tc>
          <w:tcPr>
            <w:tcW w:w="1784" w:type="dxa"/>
          </w:tcPr>
          <w:p w:rsidR="00944859" w:rsidRDefault="000E6125" w:rsidP="00924DF4">
            <w:r>
              <w:t>Računovodstvo</w:t>
            </w:r>
          </w:p>
        </w:tc>
        <w:tc>
          <w:tcPr>
            <w:tcW w:w="1776" w:type="dxa"/>
          </w:tcPr>
          <w:p w:rsidR="00944859" w:rsidRDefault="000E6125" w:rsidP="00924DF4">
            <w:r>
              <w:t>Knjigovodstvene kartice ili račun/obračun kamata/opomena s povratnicom</w:t>
            </w:r>
          </w:p>
        </w:tc>
        <w:tc>
          <w:tcPr>
            <w:tcW w:w="1725" w:type="dxa"/>
          </w:tcPr>
          <w:p w:rsidR="00944859" w:rsidRDefault="000E6125" w:rsidP="00924DF4">
            <w:r>
              <w:t>Prije zastare potraživanja</w:t>
            </w:r>
          </w:p>
        </w:tc>
      </w:tr>
      <w:tr w:rsidR="00944859" w:rsidTr="000E6125">
        <w:tc>
          <w:tcPr>
            <w:tcW w:w="562" w:type="dxa"/>
          </w:tcPr>
          <w:p w:rsidR="00944859" w:rsidRDefault="000E6125" w:rsidP="00924DF4">
            <w:r>
              <w:t>3.</w:t>
            </w:r>
          </w:p>
        </w:tc>
        <w:tc>
          <w:tcPr>
            <w:tcW w:w="3215" w:type="dxa"/>
          </w:tcPr>
          <w:p w:rsidR="00944859" w:rsidRDefault="000E6125" w:rsidP="00924DF4">
            <w:r>
              <w:t>Izrada prijedloga za ovrhu</w:t>
            </w:r>
          </w:p>
        </w:tc>
        <w:tc>
          <w:tcPr>
            <w:tcW w:w="1784" w:type="dxa"/>
          </w:tcPr>
          <w:p w:rsidR="00944859" w:rsidRDefault="000E6125" w:rsidP="00924DF4">
            <w:r>
              <w:t>Računovodstvo/Tajništvo</w:t>
            </w:r>
          </w:p>
        </w:tc>
        <w:tc>
          <w:tcPr>
            <w:tcW w:w="1776" w:type="dxa"/>
          </w:tcPr>
          <w:p w:rsidR="00944859" w:rsidRDefault="000E6125" w:rsidP="00924DF4">
            <w:r>
              <w:t>Nacrt prijedloga za ovrhu Općinskom sudu ili javnom bilježniku</w:t>
            </w:r>
          </w:p>
        </w:tc>
        <w:tc>
          <w:tcPr>
            <w:tcW w:w="1725" w:type="dxa"/>
          </w:tcPr>
          <w:p w:rsidR="00944859" w:rsidRDefault="000E6125" w:rsidP="00924DF4">
            <w:r>
              <w:t>Najkasnije 2 (dva) dana od pokretanja postupka</w:t>
            </w:r>
          </w:p>
        </w:tc>
      </w:tr>
      <w:tr w:rsidR="00944859" w:rsidTr="000E6125">
        <w:tc>
          <w:tcPr>
            <w:tcW w:w="562" w:type="dxa"/>
          </w:tcPr>
          <w:p w:rsidR="00944859" w:rsidRDefault="000E6125" w:rsidP="00924DF4">
            <w:r>
              <w:t>4.</w:t>
            </w:r>
          </w:p>
        </w:tc>
        <w:tc>
          <w:tcPr>
            <w:tcW w:w="3215" w:type="dxa"/>
          </w:tcPr>
          <w:p w:rsidR="00944859" w:rsidRDefault="000E6125" w:rsidP="00924DF4">
            <w:r>
              <w:t>Ovjera i potpis prijedloga za ovrhu</w:t>
            </w:r>
          </w:p>
        </w:tc>
        <w:tc>
          <w:tcPr>
            <w:tcW w:w="1784" w:type="dxa"/>
          </w:tcPr>
          <w:p w:rsidR="00944859" w:rsidRDefault="000E6125" w:rsidP="00924DF4">
            <w:r>
              <w:t>Ravnatelj</w:t>
            </w:r>
          </w:p>
        </w:tc>
        <w:tc>
          <w:tcPr>
            <w:tcW w:w="1776" w:type="dxa"/>
          </w:tcPr>
          <w:p w:rsidR="00944859" w:rsidRDefault="000E6125" w:rsidP="00924DF4">
            <w:r>
              <w:t>Prijedlog za ovrhu Općinskom sudu ili javnom bilježniku</w:t>
            </w:r>
          </w:p>
        </w:tc>
        <w:tc>
          <w:tcPr>
            <w:tcW w:w="1725" w:type="dxa"/>
          </w:tcPr>
          <w:p w:rsidR="00944859" w:rsidRDefault="000E6125" w:rsidP="000E6125">
            <w:r>
              <w:t xml:space="preserve">2 dana od izrade </w:t>
            </w:r>
            <w:r>
              <w:t>prijedloga za ovrhu</w:t>
            </w:r>
          </w:p>
        </w:tc>
      </w:tr>
      <w:tr w:rsidR="00944859" w:rsidTr="000E6125">
        <w:tc>
          <w:tcPr>
            <w:tcW w:w="562" w:type="dxa"/>
          </w:tcPr>
          <w:p w:rsidR="00944859" w:rsidRDefault="000E6125" w:rsidP="00924DF4">
            <w:r>
              <w:t>5.</w:t>
            </w:r>
          </w:p>
        </w:tc>
        <w:tc>
          <w:tcPr>
            <w:tcW w:w="3215" w:type="dxa"/>
          </w:tcPr>
          <w:p w:rsidR="00944859" w:rsidRDefault="000E6125" w:rsidP="00924DF4">
            <w:r>
              <w:t>Dostava prijedloga za ovrhu Općinskom sudu ili javnom bilježniku</w:t>
            </w:r>
          </w:p>
        </w:tc>
        <w:tc>
          <w:tcPr>
            <w:tcW w:w="1784" w:type="dxa"/>
          </w:tcPr>
          <w:p w:rsidR="00944859" w:rsidRDefault="000E6125" w:rsidP="00924DF4">
            <w:r>
              <w:t>Tajništvo</w:t>
            </w:r>
          </w:p>
        </w:tc>
        <w:tc>
          <w:tcPr>
            <w:tcW w:w="1776" w:type="dxa"/>
          </w:tcPr>
          <w:p w:rsidR="00944859" w:rsidRDefault="000E6125" w:rsidP="00924DF4">
            <w:r>
              <w:t>Knjiga izlazne pošte</w:t>
            </w:r>
          </w:p>
        </w:tc>
        <w:tc>
          <w:tcPr>
            <w:tcW w:w="1725" w:type="dxa"/>
          </w:tcPr>
          <w:p w:rsidR="00944859" w:rsidRDefault="000E6125" w:rsidP="000E6125">
            <w:r>
              <w:t>Najkasnije 2 (dva) dana od ovjere</w:t>
            </w:r>
            <w:r>
              <w:t xml:space="preserve"> prijedloga</w:t>
            </w:r>
          </w:p>
        </w:tc>
      </w:tr>
      <w:tr w:rsidR="00944859" w:rsidTr="000E6125">
        <w:tc>
          <w:tcPr>
            <w:tcW w:w="562" w:type="dxa"/>
          </w:tcPr>
          <w:p w:rsidR="00944859" w:rsidRDefault="000E6125" w:rsidP="00924DF4">
            <w:r>
              <w:t>6.</w:t>
            </w:r>
          </w:p>
        </w:tc>
        <w:tc>
          <w:tcPr>
            <w:tcW w:w="3215" w:type="dxa"/>
          </w:tcPr>
          <w:p w:rsidR="00944859" w:rsidRDefault="000E6125" w:rsidP="000E6125">
            <w:r>
              <w:t xml:space="preserve">Dostava pravomoćnih rješenje o ovrsi FINI </w:t>
            </w:r>
          </w:p>
        </w:tc>
        <w:tc>
          <w:tcPr>
            <w:tcW w:w="1784" w:type="dxa"/>
          </w:tcPr>
          <w:p w:rsidR="00944859" w:rsidRDefault="000E6125" w:rsidP="00924DF4">
            <w:r>
              <w:t>Računovodstvo</w:t>
            </w:r>
          </w:p>
        </w:tc>
        <w:tc>
          <w:tcPr>
            <w:tcW w:w="1776" w:type="dxa"/>
          </w:tcPr>
          <w:p w:rsidR="00944859" w:rsidRDefault="000E6125" w:rsidP="00924DF4">
            <w:r>
              <w:t>Knjiga izlaznih računa, Glavna knjiga</w:t>
            </w:r>
          </w:p>
        </w:tc>
        <w:tc>
          <w:tcPr>
            <w:tcW w:w="1725" w:type="dxa"/>
          </w:tcPr>
          <w:p w:rsidR="00944859" w:rsidRDefault="000E6125" w:rsidP="00924DF4">
            <w:r>
              <w:t>Najkasnije 2 (dva) dana od primitka pravomoćnih rješenja</w:t>
            </w:r>
          </w:p>
        </w:tc>
      </w:tr>
    </w:tbl>
    <w:p w:rsidR="00944859" w:rsidRDefault="00944859" w:rsidP="00924DF4"/>
    <w:p w:rsidR="00944859" w:rsidRDefault="00944859" w:rsidP="00924DF4"/>
    <w:p w:rsidR="000E6125" w:rsidRDefault="00924DF4" w:rsidP="000E6125">
      <w:pPr>
        <w:jc w:val="center"/>
      </w:pPr>
      <w:r>
        <w:t>Članak 5.</w:t>
      </w:r>
    </w:p>
    <w:p w:rsidR="00583576" w:rsidRDefault="00924DF4" w:rsidP="00924DF4">
      <w:r>
        <w:t xml:space="preserve">Ova Procedura stupa na snagu danom donošenja i objavit će se na mrežnim stranicama </w:t>
      </w:r>
      <w:r w:rsidR="000E6125">
        <w:t>Doma</w:t>
      </w:r>
      <w:r>
        <w:t>.</w:t>
      </w:r>
    </w:p>
    <w:p w:rsidR="00501128" w:rsidRDefault="00501128" w:rsidP="00924DF4"/>
    <w:p w:rsidR="00501128" w:rsidRDefault="00501128" w:rsidP="00924DF4"/>
    <w:p w:rsidR="00501128" w:rsidRDefault="00501128" w:rsidP="00924DF4"/>
    <w:p w:rsidR="00501128" w:rsidRDefault="00134844" w:rsidP="00924DF4">
      <w:r>
        <w:t xml:space="preserve">UR.BROJ: </w:t>
      </w:r>
      <w:bookmarkStart w:id="0" w:name="_GoBack"/>
      <w:bookmarkEnd w:id="0"/>
    </w:p>
    <w:p w:rsidR="00EC49F5" w:rsidRDefault="00501128" w:rsidP="00924DF4">
      <w:r>
        <w:t xml:space="preserve">Mali Lošinj, 01. prosinca 2018. </w:t>
      </w:r>
      <w:r w:rsidR="00EC49F5">
        <w:tab/>
      </w:r>
      <w:r w:rsidR="00EC49F5">
        <w:tab/>
      </w:r>
      <w:r w:rsidR="00EC49F5">
        <w:tab/>
      </w:r>
      <w:r w:rsidR="00EC49F5">
        <w:tab/>
      </w:r>
      <w:r w:rsidR="00EC49F5">
        <w:tab/>
        <w:t>__________________________</w:t>
      </w:r>
    </w:p>
    <w:p w:rsidR="00501128" w:rsidRPr="00175DC1" w:rsidRDefault="00EC49F5" w:rsidP="00EC49F5">
      <w:pPr>
        <w:ind w:left="4956" w:firstLine="708"/>
      </w:pPr>
      <w:r>
        <w:t>Goran Broz, v.d. ravnatelja</w:t>
      </w:r>
    </w:p>
    <w:sectPr w:rsidR="00501128" w:rsidRPr="0017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76"/>
    <w:rsid w:val="00035E75"/>
    <w:rsid w:val="000E6125"/>
    <w:rsid w:val="00134844"/>
    <w:rsid w:val="00175DC1"/>
    <w:rsid w:val="002802F0"/>
    <w:rsid w:val="00417D55"/>
    <w:rsid w:val="00501128"/>
    <w:rsid w:val="00524086"/>
    <w:rsid w:val="00583576"/>
    <w:rsid w:val="00741008"/>
    <w:rsid w:val="00924DF4"/>
    <w:rsid w:val="00944859"/>
    <w:rsid w:val="00E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7D36"/>
  <w15:chartTrackingRefBased/>
  <w15:docId w15:val="{35C166DC-C5E7-41C1-B0C9-1FF153B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4DF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3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Orlić</dc:creator>
  <cp:keywords/>
  <dc:description/>
  <cp:lastModifiedBy>Sandra Orlić</cp:lastModifiedBy>
  <cp:revision>9</cp:revision>
  <dcterms:created xsi:type="dcterms:W3CDTF">2019-03-27T09:45:00Z</dcterms:created>
  <dcterms:modified xsi:type="dcterms:W3CDTF">2019-03-27T11:41:00Z</dcterms:modified>
</cp:coreProperties>
</file>